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E5EB" w14:textId="65C9677B" w:rsidR="006959A0" w:rsidRPr="00F4025A" w:rsidRDefault="006959A0" w:rsidP="007C38DA">
      <w:pPr>
        <w:keepLines/>
        <w:widowControl w:val="0"/>
        <w:shd w:val="clear" w:color="auto" w:fill="FFFFFF"/>
        <w:spacing w:line="240" w:lineRule="auto"/>
        <w:ind w:left="-220" w:right="-220"/>
        <w:jc w:val="center"/>
        <w:rPr>
          <w:b/>
          <w:sz w:val="27"/>
          <w:szCs w:val="27"/>
          <w:highlight w:val="white"/>
        </w:rPr>
      </w:pPr>
      <w:r w:rsidRPr="00F4025A">
        <w:rPr>
          <w:b/>
          <w:sz w:val="27"/>
          <w:szCs w:val="27"/>
          <w:highlight w:val="white"/>
        </w:rPr>
        <w:t>Dictionary Entries</w:t>
      </w:r>
    </w:p>
    <w:p w14:paraId="0A8D12FF" w14:textId="77777777" w:rsidR="006959A0" w:rsidRDefault="006959A0">
      <w:pPr>
        <w:keepLines/>
        <w:widowControl w:val="0"/>
        <w:shd w:val="clear" w:color="auto" w:fill="FFFFFF"/>
        <w:spacing w:line="240" w:lineRule="auto"/>
        <w:ind w:left="-220" w:right="-220"/>
        <w:rPr>
          <w:b/>
          <w:color w:val="225F73"/>
          <w:sz w:val="27"/>
          <w:szCs w:val="27"/>
          <w:highlight w:val="white"/>
        </w:rPr>
      </w:pPr>
    </w:p>
    <w:p w14:paraId="00000001" w14:textId="1E324BA7" w:rsidR="003E7DCC" w:rsidRDefault="002C317F">
      <w:pPr>
        <w:keepLines/>
        <w:widowControl w:val="0"/>
        <w:shd w:val="clear" w:color="auto" w:fill="FFFFFF"/>
        <w:spacing w:line="240" w:lineRule="auto"/>
        <w:ind w:left="-220" w:right="-220"/>
        <w:rPr>
          <w:b/>
          <w:i/>
          <w:color w:val="225F73"/>
          <w:sz w:val="27"/>
          <w:szCs w:val="27"/>
          <w:highlight w:val="white"/>
        </w:rPr>
      </w:pPr>
      <w:r>
        <w:rPr>
          <w:b/>
          <w:color w:val="225F73"/>
          <w:sz w:val="27"/>
          <w:szCs w:val="27"/>
          <w:highlight w:val="white"/>
        </w:rPr>
        <w:t>al·​</w:t>
      </w:r>
      <w:proofErr w:type="spellStart"/>
      <w:r>
        <w:rPr>
          <w:b/>
          <w:color w:val="225F73"/>
          <w:sz w:val="27"/>
          <w:szCs w:val="27"/>
          <w:highlight w:val="white"/>
        </w:rPr>
        <w:t>ti</w:t>
      </w:r>
      <w:proofErr w:type="spellEnd"/>
      <w:r>
        <w:rPr>
          <w:b/>
          <w:color w:val="225F73"/>
          <w:sz w:val="27"/>
          <w:szCs w:val="27"/>
          <w:highlight w:val="white"/>
        </w:rPr>
        <w:t>·​</w:t>
      </w:r>
      <w:proofErr w:type="spellStart"/>
      <w:r>
        <w:rPr>
          <w:b/>
          <w:color w:val="225F73"/>
          <w:sz w:val="27"/>
          <w:szCs w:val="27"/>
          <w:highlight w:val="white"/>
        </w:rPr>
        <w:t>tude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| \ ˈal-</w:t>
      </w:r>
      <w:proofErr w:type="spellStart"/>
      <w:r>
        <w:rPr>
          <w:b/>
          <w:color w:val="225F73"/>
          <w:sz w:val="27"/>
          <w:szCs w:val="27"/>
          <w:highlight w:val="white"/>
        </w:rPr>
        <w:t>tə</w:t>
      </w:r>
      <w:proofErr w:type="spellEnd"/>
      <w:r>
        <w:rPr>
          <w:b/>
          <w:color w:val="225F73"/>
          <w:sz w:val="27"/>
          <w:szCs w:val="27"/>
          <w:highlight w:val="white"/>
        </w:rPr>
        <w:t>-</w:t>
      </w:r>
      <w:proofErr w:type="gramStart"/>
      <w:r>
        <w:rPr>
          <w:b/>
          <w:color w:val="225F73"/>
          <w:sz w:val="27"/>
          <w:szCs w:val="27"/>
          <w:highlight w:val="white"/>
        </w:rPr>
        <w:t>ˌ</w:t>
      </w:r>
      <w:proofErr w:type="spellStart"/>
      <w:r>
        <w:rPr>
          <w:b/>
          <w:color w:val="225F73"/>
          <w:sz w:val="27"/>
          <w:szCs w:val="27"/>
          <w:highlight w:val="white"/>
        </w:rPr>
        <w:t>tüd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 </w:t>
      </w:r>
      <w:r>
        <w:rPr>
          <w:b/>
          <w:i/>
          <w:color w:val="225F73"/>
          <w:sz w:val="27"/>
          <w:szCs w:val="27"/>
          <w:highlight w:val="white"/>
        </w:rPr>
        <w:t>also</w:t>
      </w:r>
      <w:proofErr w:type="gramEnd"/>
      <w:r>
        <w:rPr>
          <w:b/>
          <w:i/>
          <w:color w:val="225F73"/>
          <w:sz w:val="27"/>
          <w:szCs w:val="27"/>
          <w:highlight w:val="white"/>
        </w:rPr>
        <w:t xml:space="preserve"> </w:t>
      </w:r>
      <w:r>
        <w:rPr>
          <w:b/>
          <w:color w:val="225F73"/>
          <w:sz w:val="27"/>
          <w:szCs w:val="27"/>
          <w:highlight w:val="white"/>
        </w:rPr>
        <w:t>-ˌ</w:t>
      </w:r>
      <w:proofErr w:type="spellStart"/>
      <w:r>
        <w:rPr>
          <w:b/>
          <w:color w:val="225F73"/>
          <w:sz w:val="27"/>
          <w:szCs w:val="27"/>
          <w:highlight w:val="white"/>
        </w:rPr>
        <w:t>tyüd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\ </w:t>
      </w:r>
      <w:r>
        <w:rPr>
          <w:b/>
          <w:i/>
          <w:color w:val="225F73"/>
          <w:sz w:val="27"/>
          <w:szCs w:val="27"/>
          <w:highlight w:val="white"/>
        </w:rPr>
        <w:t>noun</w:t>
      </w:r>
    </w:p>
    <w:p w14:paraId="00000002" w14:textId="77777777" w:rsidR="003E7DCC" w:rsidRDefault="002C317F">
      <w:pPr>
        <w:keepLines/>
        <w:widowControl w:val="0"/>
        <w:shd w:val="clear" w:color="auto" w:fill="FFFFFF"/>
        <w:spacing w:line="240" w:lineRule="auto"/>
        <w:ind w:left="-220" w:right="-220"/>
        <w:rPr>
          <w:color w:val="303336"/>
          <w:sz w:val="27"/>
          <w:szCs w:val="27"/>
          <w:highlight w:val="white"/>
        </w:rPr>
      </w:pPr>
      <w:r>
        <w:rPr>
          <w:color w:val="303336"/>
          <w:sz w:val="27"/>
          <w:szCs w:val="27"/>
          <w:highlight w:val="white"/>
        </w:rPr>
        <w:t>the vertical elevation of an object above a surface (such as sea level or land) of a planet or natural satellite</w:t>
      </w:r>
    </w:p>
    <w:p w14:paraId="00000003" w14:textId="77777777" w:rsidR="003E7DCC" w:rsidRDefault="003E7DCC">
      <w:pPr>
        <w:keepLines/>
        <w:widowControl w:val="0"/>
        <w:shd w:val="clear" w:color="auto" w:fill="FFFFFF"/>
        <w:spacing w:line="240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00000004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b/>
          <w:i/>
          <w:color w:val="225F73"/>
          <w:sz w:val="27"/>
          <w:szCs w:val="27"/>
          <w:highlight w:val="white"/>
        </w:rPr>
      </w:pPr>
      <w:r>
        <w:rPr>
          <w:b/>
          <w:color w:val="225F73"/>
          <w:sz w:val="27"/>
          <w:szCs w:val="27"/>
          <w:highlight w:val="white"/>
        </w:rPr>
        <w:t>an·​tag·​o·​</w:t>
      </w:r>
      <w:proofErr w:type="spellStart"/>
      <w:r>
        <w:rPr>
          <w:b/>
          <w:color w:val="225F73"/>
          <w:sz w:val="27"/>
          <w:szCs w:val="27"/>
          <w:highlight w:val="white"/>
        </w:rPr>
        <w:t>nist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| \ an-ˈta-</w:t>
      </w:r>
      <w:proofErr w:type="spellStart"/>
      <w:r>
        <w:rPr>
          <w:b/>
          <w:color w:val="225F73"/>
          <w:sz w:val="27"/>
          <w:szCs w:val="27"/>
          <w:highlight w:val="white"/>
        </w:rPr>
        <w:t>gə</w:t>
      </w:r>
      <w:proofErr w:type="spellEnd"/>
      <w:r>
        <w:rPr>
          <w:b/>
          <w:color w:val="225F73"/>
          <w:sz w:val="27"/>
          <w:szCs w:val="27"/>
          <w:highlight w:val="white"/>
        </w:rPr>
        <w:t>-</w:t>
      </w:r>
      <w:proofErr w:type="spellStart"/>
      <w:proofErr w:type="gramStart"/>
      <w:r>
        <w:rPr>
          <w:b/>
          <w:color w:val="225F73"/>
          <w:sz w:val="27"/>
          <w:szCs w:val="27"/>
          <w:highlight w:val="white"/>
        </w:rPr>
        <w:t>nist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 \</w:t>
      </w:r>
      <w:proofErr w:type="gramEnd"/>
      <w:r>
        <w:rPr>
          <w:b/>
          <w:color w:val="225F73"/>
          <w:sz w:val="27"/>
          <w:szCs w:val="27"/>
          <w:highlight w:val="white"/>
        </w:rPr>
        <w:t xml:space="preserve"> </w:t>
      </w:r>
      <w:r>
        <w:rPr>
          <w:b/>
          <w:i/>
          <w:color w:val="225F73"/>
          <w:sz w:val="27"/>
          <w:szCs w:val="27"/>
          <w:highlight w:val="white"/>
        </w:rPr>
        <w:t>noun</w:t>
      </w:r>
    </w:p>
    <w:p w14:paraId="00000005" w14:textId="6AB6FAC9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  <w:r>
        <w:rPr>
          <w:color w:val="303336"/>
          <w:sz w:val="27"/>
          <w:szCs w:val="27"/>
          <w:highlight w:val="white"/>
        </w:rPr>
        <w:t>one that contends with or opposes another</w:t>
      </w:r>
    </w:p>
    <w:p w14:paraId="00000006" w14:textId="77777777" w:rsidR="003E7DCC" w:rsidRDefault="003E7DCC">
      <w:pPr>
        <w:keepLines/>
        <w:widowControl w:val="0"/>
        <w:shd w:val="clear" w:color="auto" w:fill="FFFFFF"/>
        <w:spacing w:line="240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00000007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b/>
          <w:i/>
          <w:color w:val="225F73"/>
          <w:sz w:val="27"/>
          <w:szCs w:val="27"/>
          <w:highlight w:val="white"/>
        </w:rPr>
      </w:pPr>
      <w:r>
        <w:rPr>
          <w:b/>
          <w:color w:val="225F73"/>
          <w:sz w:val="27"/>
          <w:szCs w:val="27"/>
          <w:highlight w:val="white"/>
        </w:rPr>
        <w:t>an·​to·​</w:t>
      </w:r>
      <w:proofErr w:type="spellStart"/>
      <w:r>
        <w:rPr>
          <w:b/>
          <w:color w:val="225F73"/>
          <w:sz w:val="27"/>
          <w:szCs w:val="27"/>
          <w:highlight w:val="white"/>
        </w:rPr>
        <w:t>nym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| \ ˈan-</w:t>
      </w:r>
      <w:proofErr w:type="spellStart"/>
      <w:r>
        <w:rPr>
          <w:b/>
          <w:color w:val="225F73"/>
          <w:sz w:val="27"/>
          <w:szCs w:val="27"/>
          <w:highlight w:val="white"/>
        </w:rPr>
        <w:t>tə</w:t>
      </w:r>
      <w:proofErr w:type="spellEnd"/>
      <w:r>
        <w:rPr>
          <w:b/>
          <w:color w:val="225F73"/>
          <w:sz w:val="27"/>
          <w:szCs w:val="27"/>
          <w:highlight w:val="white"/>
        </w:rPr>
        <w:t>-</w:t>
      </w:r>
      <w:proofErr w:type="gramStart"/>
      <w:r>
        <w:rPr>
          <w:b/>
          <w:color w:val="225F73"/>
          <w:sz w:val="27"/>
          <w:szCs w:val="27"/>
          <w:highlight w:val="white"/>
        </w:rPr>
        <w:t>ˌ</w:t>
      </w:r>
      <w:proofErr w:type="spellStart"/>
      <w:r>
        <w:rPr>
          <w:b/>
          <w:color w:val="225F73"/>
          <w:sz w:val="27"/>
          <w:szCs w:val="27"/>
          <w:highlight w:val="white"/>
        </w:rPr>
        <w:t>nim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 \</w:t>
      </w:r>
      <w:proofErr w:type="gramEnd"/>
      <w:r>
        <w:rPr>
          <w:b/>
          <w:color w:val="225F73"/>
          <w:sz w:val="27"/>
          <w:szCs w:val="27"/>
          <w:highlight w:val="white"/>
        </w:rPr>
        <w:t xml:space="preserve"> </w:t>
      </w:r>
      <w:r>
        <w:rPr>
          <w:b/>
          <w:i/>
          <w:color w:val="225F73"/>
          <w:sz w:val="27"/>
          <w:szCs w:val="27"/>
          <w:highlight w:val="white"/>
        </w:rPr>
        <w:t>noun</w:t>
      </w:r>
    </w:p>
    <w:p w14:paraId="00000008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  <w:r>
        <w:rPr>
          <w:color w:val="303336"/>
          <w:sz w:val="27"/>
          <w:szCs w:val="27"/>
          <w:highlight w:val="white"/>
        </w:rPr>
        <w:t>a word of opposite meaning</w:t>
      </w:r>
    </w:p>
    <w:p w14:paraId="00000009" w14:textId="77777777" w:rsidR="003E7DCC" w:rsidRDefault="003E7DCC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0000000A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b/>
          <w:i/>
          <w:color w:val="225F73"/>
          <w:sz w:val="27"/>
          <w:szCs w:val="27"/>
          <w:highlight w:val="white"/>
        </w:rPr>
      </w:pPr>
      <w:proofErr w:type="spellStart"/>
      <w:r>
        <w:rPr>
          <w:b/>
          <w:color w:val="225F73"/>
          <w:sz w:val="27"/>
          <w:szCs w:val="27"/>
          <w:highlight w:val="white"/>
        </w:rPr>
        <w:t>anx</w:t>
      </w:r>
      <w:proofErr w:type="spellEnd"/>
      <w:r>
        <w:rPr>
          <w:b/>
          <w:color w:val="225F73"/>
          <w:sz w:val="27"/>
          <w:szCs w:val="27"/>
          <w:highlight w:val="white"/>
        </w:rPr>
        <w:t>·​</w:t>
      </w:r>
      <w:proofErr w:type="spellStart"/>
      <w:r>
        <w:rPr>
          <w:b/>
          <w:color w:val="225F73"/>
          <w:sz w:val="27"/>
          <w:szCs w:val="27"/>
          <w:highlight w:val="white"/>
        </w:rPr>
        <w:t>ious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| \ ˈ</w:t>
      </w:r>
      <w:proofErr w:type="spellStart"/>
      <w:r>
        <w:rPr>
          <w:b/>
          <w:color w:val="225F73"/>
          <w:sz w:val="27"/>
          <w:szCs w:val="27"/>
          <w:highlight w:val="white"/>
        </w:rPr>
        <w:t>aŋ</w:t>
      </w:r>
      <w:proofErr w:type="spellEnd"/>
      <w:r>
        <w:rPr>
          <w:b/>
          <w:color w:val="225F73"/>
          <w:sz w:val="27"/>
          <w:szCs w:val="27"/>
          <w:highlight w:val="white"/>
        </w:rPr>
        <w:t>(k)-</w:t>
      </w:r>
      <w:proofErr w:type="spellStart"/>
      <w:proofErr w:type="gramStart"/>
      <w:r>
        <w:rPr>
          <w:b/>
          <w:color w:val="225F73"/>
          <w:sz w:val="27"/>
          <w:szCs w:val="27"/>
          <w:highlight w:val="white"/>
        </w:rPr>
        <w:t>shəs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 \</w:t>
      </w:r>
      <w:proofErr w:type="gramEnd"/>
      <w:r>
        <w:rPr>
          <w:b/>
          <w:color w:val="225F73"/>
          <w:sz w:val="27"/>
          <w:szCs w:val="27"/>
          <w:highlight w:val="white"/>
        </w:rPr>
        <w:t xml:space="preserve"> </w:t>
      </w:r>
      <w:r>
        <w:rPr>
          <w:b/>
          <w:i/>
          <w:color w:val="225F73"/>
          <w:sz w:val="27"/>
          <w:szCs w:val="27"/>
          <w:highlight w:val="white"/>
        </w:rPr>
        <w:t>adj.</w:t>
      </w:r>
    </w:p>
    <w:p w14:paraId="0000000B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  <w:r>
        <w:rPr>
          <w:color w:val="303336"/>
          <w:sz w:val="27"/>
          <w:szCs w:val="27"/>
          <w:highlight w:val="white"/>
        </w:rPr>
        <w:t xml:space="preserve">characterized by extreme uneasiness of mind or </w:t>
      </w:r>
      <w:hyperlink r:id="rId7">
        <w:r>
          <w:rPr>
            <w:color w:val="265667"/>
            <w:sz w:val="27"/>
            <w:szCs w:val="27"/>
            <w:highlight w:val="white"/>
          </w:rPr>
          <w:t>brooding</w:t>
        </w:r>
      </w:hyperlink>
      <w:r>
        <w:rPr>
          <w:color w:val="303336"/>
          <w:sz w:val="27"/>
          <w:szCs w:val="27"/>
          <w:highlight w:val="white"/>
        </w:rPr>
        <w:t xml:space="preserve"> fear about some contingency</w:t>
      </w:r>
    </w:p>
    <w:p w14:paraId="0000000C" w14:textId="77777777" w:rsidR="003E7DCC" w:rsidRDefault="003E7DCC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0000000D" w14:textId="77777777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b/>
          <w:i/>
          <w:color w:val="225F73"/>
          <w:sz w:val="27"/>
          <w:szCs w:val="27"/>
          <w:highlight w:val="white"/>
        </w:rPr>
      </w:pPr>
      <w:r>
        <w:rPr>
          <w:b/>
          <w:color w:val="225F73"/>
          <w:sz w:val="27"/>
          <w:szCs w:val="27"/>
          <w:highlight w:val="white"/>
        </w:rPr>
        <w:t>ap·​par·​</w:t>
      </w:r>
      <w:proofErr w:type="spellStart"/>
      <w:r>
        <w:rPr>
          <w:b/>
          <w:color w:val="225F73"/>
          <w:sz w:val="27"/>
          <w:szCs w:val="27"/>
          <w:highlight w:val="white"/>
        </w:rPr>
        <w:t>ent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| \ ə-ˈper-</w:t>
      </w:r>
      <w:proofErr w:type="spellStart"/>
      <w:proofErr w:type="gramStart"/>
      <w:r>
        <w:rPr>
          <w:b/>
          <w:color w:val="225F73"/>
          <w:sz w:val="27"/>
          <w:szCs w:val="27"/>
          <w:highlight w:val="white"/>
        </w:rPr>
        <w:t>ənt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 ,</w:t>
      </w:r>
      <w:proofErr w:type="gramEnd"/>
      <w:r>
        <w:rPr>
          <w:b/>
          <w:color w:val="225F73"/>
          <w:sz w:val="27"/>
          <w:szCs w:val="27"/>
          <w:highlight w:val="white"/>
        </w:rPr>
        <w:t xml:space="preserve"> -ˈpa-</w:t>
      </w:r>
      <w:proofErr w:type="spellStart"/>
      <w:r>
        <w:rPr>
          <w:b/>
          <w:color w:val="225F73"/>
          <w:sz w:val="27"/>
          <w:szCs w:val="27"/>
          <w:highlight w:val="white"/>
        </w:rPr>
        <w:t>rənt</w:t>
      </w:r>
      <w:proofErr w:type="spellEnd"/>
      <w:r>
        <w:rPr>
          <w:b/>
          <w:color w:val="225F73"/>
          <w:sz w:val="27"/>
          <w:szCs w:val="27"/>
          <w:highlight w:val="white"/>
        </w:rPr>
        <w:t xml:space="preserve"> \ </w:t>
      </w:r>
      <w:r>
        <w:rPr>
          <w:b/>
          <w:i/>
          <w:color w:val="225F73"/>
          <w:sz w:val="27"/>
          <w:szCs w:val="27"/>
          <w:highlight w:val="white"/>
        </w:rPr>
        <w:t>adj.</w:t>
      </w:r>
    </w:p>
    <w:p w14:paraId="0000000E" w14:textId="7A93D10B" w:rsidR="003E7DCC" w:rsidRDefault="002C317F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  <w:r>
        <w:rPr>
          <w:color w:val="303336"/>
          <w:sz w:val="27"/>
          <w:szCs w:val="27"/>
          <w:highlight w:val="white"/>
        </w:rPr>
        <w:t>open to view</w:t>
      </w:r>
    </w:p>
    <w:p w14:paraId="13C77A66" w14:textId="41454646" w:rsidR="006959A0" w:rsidRDefault="006959A0">
      <w:pPr>
        <w:keepLines/>
        <w:widowControl w:val="0"/>
        <w:pBdr>
          <w:bottom w:val="single" w:sz="6" w:space="1" w:color="auto"/>
        </w:pBdr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3A963FD8" w14:textId="77777777" w:rsidR="007C38DA" w:rsidRDefault="007C38DA" w:rsidP="007C38DA">
      <w:pPr>
        <w:keepLines/>
        <w:widowControl w:val="0"/>
        <w:shd w:val="clear" w:color="auto" w:fill="FFFFFF"/>
        <w:spacing w:line="240" w:lineRule="auto"/>
        <w:ind w:right="-220"/>
        <w:rPr>
          <w:color w:val="303336"/>
          <w:sz w:val="27"/>
          <w:szCs w:val="27"/>
          <w:highlight w:val="white"/>
        </w:rPr>
      </w:pPr>
    </w:p>
    <w:p w14:paraId="1DEEAAAE" w14:textId="6E61D787" w:rsidR="006959A0" w:rsidRPr="00F4025A" w:rsidRDefault="006959A0" w:rsidP="007C38DA">
      <w:pPr>
        <w:keepLines/>
        <w:widowControl w:val="0"/>
        <w:shd w:val="clear" w:color="auto" w:fill="FFFFFF"/>
        <w:spacing w:line="240" w:lineRule="auto"/>
        <w:ind w:right="-220"/>
        <w:jc w:val="center"/>
        <w:rPr>
          <w:b/>
          <w:sz w:val="27"/>
          <w:szCs w:val="27"/>
          <w:highlight w:val="white"/>
        </w:rPr>
      </w:pPr>
      <w:r w:rsidRPr="00F4025A">
        <w:rPr>
          <w:b/>
          <w:sz w:val="27"/>
          <w:szCs w:val="27"/>
          <w:highlight w:val="white"/>
        </w:rPr>
        <w:t>Quiz</w:t>
      </w:r>
    </w:p>
    <w:p w14:paraId="0000000F" w14:textId="77777777" w:rsidR="003E7DCC" w:rsidRDefault="003E7DCC">
      <w:pPr>
        <w:keepLines/>
        <w:widowControl w:val="0"/>
        <w:shd w:val="clear" w:color="auto" w:fill="FFFFFF"/>
        <w:spacing w:line="293" w:lineRule="auto"/>
        <w:ind w:left="-220" w:right="-220"/>
        <w:rPr>
          <w:color w:val="303336"/>
          <w:sz w:val="27"/>
          <w:szCs w:val="27"/>
          <w:highlight w:val="white"/>
        </w:rPr>
      </w:pPr>
    </w:p>
    <w:p w14:paraId="00000010" w14:textId="77777777" w:rsidR="003E7DCC" w:rsidRPr="006B3A5A" w:rsidRDefault="002C317F">
      <w:pPr>
        <w:keepLines/>
        <w:widowControl w:val="0"/>
        <w:numPr>
          <w:ilvl w:val="0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___________ is to synonym as ____________ is to protagonist.</w:t>
      </w:r>
    </w:p>
    <w:p w14:paraId="00000011" w14:textId="77777777" w:rsidR="003E7DCC" w:rsidRPr="00A56039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  <w:highlight w:val="yellow"/>
        </w:rPr>
      </w:pPr>
      <w:r w:rsidRPr="00A56039">
        <w:rPr>
          <w:sz w:val="28"/>
          <w:szCs w:val="28"/>
          <w:highlight w:val="yellow"/>
        </w:rPr>
        <w:t>Antonym; antagonist</w:t>
      </w:r>
    </w:p>
    <w:p w14:paraId="00000012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Altitude; anxious</w:t>
      </w:r>
    </w:p>
    <w:p w14:paraId="00000013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Antagonist; apparent</w:t>
      </w:r>
    </w:p>
    <w:p w14:paraId="00000014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Anxious; antonym</w:t>
      </w:r>
    </w:p>
    <w:p w14:paraId="00000015" w14:textId="77777777" w:rsidR="003E7DCC" w:rsidRPr="006B3A5A" w:rsidRDefault="003E7DCC">
      <w:pPr>
        <w:keepLines/>
        <w:widowControl w:val="0"/>
        <w:shd w:val="clear" w:color="auto" w:fill="FFFFFF"/>
        <w:spacing w:line="293" w:lineRule="auto"/>
        <w:ind w:left="1440" w:right="-220"/>
        <w:rPr>
          <w:sz w:val="28"/>
          <w:szCs w:val="28"/>
        </w:rPr>
      </w:pPr>
    </w:p>
    <w:p w14:paraId="00000016" w14:textId="77777777" w:rsidR="003E7DCC" w:rsidRPr="006B3A5A" w:rsidRDefault="002C317F">
      <w:pPr>
        <w:keepLines/>
        <w:widowControl w:val="0"/>
        <w:numPr>
          <w:ilvl w:val="0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 xml:space="preserve">Which of the following sentences correctly uses the word </w:t>
      </w:r>
      <w:r w:rsidRPr="006B3A5A">
        <w:rPr>
          <w:i/>
          <w:sz w:val="28"/>
          <w:szCs w:val="28"/>
        </w:rPr>
        <w:t xml:space="preserve">anxious </w:t>
      </w:r>
      <w:r w:rsidRPr="006B3A5A">
        <w:rPr>
          <w:sz w:val="28"/>
          <w:szCs w:val="28"/>
        </w:rPr>
        <w:t>best</w:t>
      </w:r>
      <w:r w:rsidRPr="006B3A5A">
        <w:rPr>
          <w:i/>
          <w:sz w:val="28"/>
          <w:szCs w:val="28"/>
        </w:rPr>
        <w:t>?</w:t>
      </w:r>
    </w:p>
    <w:p w14:paraId="00000017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During my night’s sleep, I was anxious.</w:t>
      </w:r>
    </w:p>
    <w:p w14:paraId="00000018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The food was extremely anxious so we threw it away.</w:t>
      </w:r>
    </w:p>
    <w:p w14:paraId="00000019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We decided to move the couch because it was too anxious.</w:t>
      </w:r>
    </w:p>
    <w:p w14:paraId="0000001A" w14:textId="77777777" w:rsidR="003E7DCC" w:rsidRPr="00A56039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  <w:highlight w:val="yellow"/>
        </w:rPr>
      </w:pPr>
      <w:r w:rsidRPr="00A56039">
        <w:rPr>
          <w:sz w:val="28"/>
          <w:szCs w:val="28"/>
          <w:highlight w:val="yellow"/>
        </w:rPr>
        <w:t>The thought of speaking in front of my entire class made me anxious.</w:t>
      </w:r>
    </w:p>
    <w:p w14:paraId="0000001B" w14:textId="77777777" w:rsidR="003E7DCC" w:rsidRPr="006B3A5A" w:rsidRDefault="003E7DCC">
      <w:pPr>
        <w:keepLines/>
        <w:widowControl w:val="0"/>
        <w:shd w:val="clear" w:color="auto" w:fill="FFFFFF"/>
        <w:spacing w:line="293" w:lineRule="auto"/>
        <w:ind w:left="1440" w:right="-220"/>
        <w:rPr>
          <w:sz w:val="28"/>
          <w:szCs w:val="28"/>
        </w:rPr>
      </w:pPr>
    </w:p>
    <w:p w14:paraId="0000001C" w14:textId="77777777" w:rsidR="003E7DCC" w:rsidRPr="006B3A5A" w:rsidRDefault="002C317F">
      <w:pPr>
        <w:keepLines/>
        <w:widowControl w:val="0"/>
        <w:numPr>
          <w:ilvl w:val="0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lastRenderedPageBreak/>
        <w:t xml:space="preserve">Use familiar vocabulary words as well as context clues in the sentence to correctly define the underlined word: </w:t>
      </w:r>
      <w:r w:rsidRPr="006B3A5A">
        <w:rPr>
          <w:i/>
          <w:sz w:val="28"/>
          <w:szCs w:val="28"/>
        </w:rPr>
        <w:t xml:space="preserve">The </w:t>
      </w:r>
      <w:r w:rsidRPr="006B3A5A">
        <w:rPr>
          <w:i/>
          <w:sz w:val="28"/>
          <w:szCs w:val="28"/>
          <w:u w:val="single"/>
        </w:rPr>
        <w:t>approximate</w:t>
      </w:r>
      <w:r w:rsidRPr="006B3A5A">
        <w:rPr>
          <w:i/>
          <w:sz w:val="28"/>
          <w:szCs w:val="28"/>
        </w:rPr>
        <w:t xml:space="preserve"> and apparent altitude of the mountain made me extremely anxious as I was about to climb it for the first time.</w:t>
      </w:r>
    </w:p>
    <w:p w14:paraId="0000001D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Not even close</w:t>
      </w:r>
    </w:p>
    <w:p w14:paraId="0000001E" w14:textId="77777777" w:rsidR="003E7DCC" w:rsidRPr="00A56039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  <w:highlight w:val="yellow"/>
        </w:rPr>
      </w:pPr>
      <w:r w:rsidRPr="00A56039">
        <w:rPr>
          <w:sz w:val="28"/>
          <w:szCs w:val="28"/>
          <w:highlight w:val="yellow"/>
        </w:rPr>
        <w:t>Nearly correct or exact</w:t>
      </w:r>
    </w:p>
    <w:p w14:paraId="0000001F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An exact or precise measurement</w:t>
      </w:r>
    </w:p>
    <w:p w14:paraId="00000020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The opposite of something</w:t>
      </w:r>
    </w:p>
    <w:p w14:paraId="00000021" w14:textId="77777777" w:rsidR="003E7DCC" w:rsidRPr="006B3A5A" w:rsidRDefault="003E7DCC">
      <w:pPr>
        <w:keepLines/>
        <w:widowControl w:val="0"/>
        <w:shd w:val="clear" w:color="auto" w:fill="FFFFFF"/>
        <w:spacing w:line="293" w:lineRule="auto"/>
        <w:ind w:left="720" w:right="-220"/>
        <w:rPr>
          <w:sz w:val="28"/>
          <w:szCs w:val="28"/>
        </w:rPr>
      </w:pPr>
    </w:p>
    <w:p w14:paraId="00000022" w14:textId="77777777" w:rsidR="003E7DCC" w:rsidRPr="006B3A5A" w:rsidRDefault="002C317F">
      <w:pPr>
        <w:keepLines/>
        <w:widowControl w:val="0"/>
        <w:numPr>
          <w:ilvl w:val="0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 xml:space="preserve">Use the following simile to determine the meaning of the sentence: </w:t>
      </w:r>
      <w:r w:rsidRPr="006B3A5A">
        <w:rPr>
          <w:i/>
          <w:sz w:val="28"/>
          <w:szCs w:val="28"/>
        </w:rPr>
        <w:t>The ending to the movie was as apparent as the sun in the sky.</w:t>
      </w:r>
    </w:p>
    <w:p w14:paraId="00000023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No one knew how the movie would end</w:t>
      </w:r>
    </w:p>
    <w:p w14:paraId="00000024" w14:textId="77777777" w:rsidR="003E7DCC" w:rsidRPr="00A56039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  <w:highlight w:val="yellow"/>
        </w:rPr>
      </w:pPr>
      <w:r w:rsidRPr="00A56039">
        <w:rPr>
          <w:sz w:val="28"/>
          <w:szCs w:val="28"/>
          <w:highlight w:val="yellow"/>
        </w:rPr>
        <w:t>The movie ending was obvious and predictable</w:t>
      </w:r>
    </w:p>
    <w:p w14:paraId="00000025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The movie did not have an ending</w:t>
      </w:r>
    </w:p>
    <w:p w14:paraId="00000026" w14:textId="77777777" w:rsidR="003E7DCC" w:rsidRPr="006B3A5A" w:rsidRDefault="002C317F">
      <w:pPr>
        <w:keepLines/>
        <w:widowControl w:val="0"/>
        <w:numPr>
          <w:ilvl w:val="1"/>
          <w:numId w:val="1"/>
        </w:numPr>
        <w:shd w:val="clear" w:color="auto" w:fill="FFFFFF"/>
        <w:spacing w:line="293" w:lineRule="auto"/>
        <w:ind w:right="-220"/>
        <w:rPr>
          <w:sz w:val="28"/>
          <w:szCs w:val="28"/>
        </w:rPr>
      </w:pPr>
      <w:r w:rsidRPr="006B3A5A">
        <w:rPr>
          <w:sz w:val="28"/>
          <w:szCs w:val="28"/>
        </w:rPr>
        <w:t>Everyone loved the ending to the movie</w:t>
      </w:r>
    </w:p>
    <w:sectPr w:rsidR="003E7DCC" w:rsidRPr="006B3A5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2AF2" w14:textId="77777777" w:rsidR="00DE7E41" w:rsidRDefault="00DE7E41" w:rsidP="00183CAC">
      <w:pPr>
        <w:spacing w:line="240" w:lineRule="auto"/>
      </w:pPr>
      <w:r>
        <w:separator/>
      </w:r>
    </w:p>
  </w:endnote>
  <w:endnote w:type="continuationSeparator" w:id="0">
    <w:p w14:paraId="50D5E5A0" w14:textId="77777777" w:rsidR="00DE7E41" w:rsidRDefault="00DE7E41" w:rsidP="00183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2632" w14:textId="77777777" w:rsidR="00DE7E41" w:rsidRDefault="00DE7E41" w:rsidP="00183CAC">
      <w:pPr>
        <w:spacing w:line="240" w:lineRule="auto"/>
      </w:pPr>
      <w:r>
        <w:separator/>
      </w:r>
    </w:p>
  </w:footnote>
  <w:footnote w:type="continuationSeparator" w:id="0">
    <w:p w14:paraId="22A30017" w14:textId="77777777" w:rsidR="00DE7E41" w:rsidRDefault="00DE7E41" w:rsidP="00183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5EA" w14:textId="0F97D0C3" w:rsidR="00183CAC" w:rsidRDefault="00183CAC" w:rsidP="00183CAC">
    <w:pPr>
      <w:pStyle w:val="Header"/>
      <w:jc w:val="right"/>
    </w:pPr>
    <w:r>
      <w:rPr>
        <w:noProof/>
      </w:rPr>
      <w:drawing>
        <wp:inline distT="0" distB="0" distL="0" distR="0" wp14:anchorId="364F3FA1" wp14:editId="5ED04F83">
          <wp:extent cx="1295400" cy="41452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95" cy="44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3F98"/>
    <w:multiLevelType w:val="multilevel"/>
    <w:tmpl w:val="EF4CC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CC"/>
    <w:rsid w:val="00151C68"/>
    <w:rsid w:val="00183CAC"/>
    <w:rsid w:val="002C317F"/>
    <w:rsid w:val="003E7DCC"/>
    <w:rsid w:val="00565119"/>
    <w:rsid w:val="006959A0"/>
    <w:rsid w:val="006B3A5A"/>
    <w:rsid w:val="007C38DA"/>
    <w:rsid w:val="0089140F"/>
    <w:rsid w:val="00987F41"/>
    <w:rsid w:val="00A56039"/>
    <w:rsid w:val="00DE7E41"/>
    <w:rsid w:val="00F4025A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D80FC"/>
  <w15:docId w15:val="{A8A068EE-F477-4002-B79C-82FB949A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3C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AC"/>
  </w:style>
  <w:style w:type="paragraph" w:styleId="Footer">
    <w:name w:val="footer"/>
    <w:basedOn w:val="Normal"/>
    <w:link w:val="FooterChar"/>
    <w:uiPriority w:val="99"/>
    <w:unhideWhenUsed/>
    <w:rsid w:val="00183C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broo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Christy Hanson</cp:lastModifiedBy>
  <cp:revision>11</cp:revision>
  <dcterms:created xsi:type="dcterms:W3CDTF">2020-08-04T21:46:00Z</dcterms:created>
  <dcterms:modified xsi:type="dcterms:W3CDTF">2020-08-04T22:29:00Z</dcterms:modified>
</cp:coreProperties>
</file>